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6" w:rsidRDefault="007F6506" w:rsidP="007F650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16"/>
          <w:szCs w:val="16"/>
          <w:lang w:eastAsia="nl-NL"/>
        </w:rPr>
      </w:pPr>
      <w:r w:rsidRPr="007F650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DF6C15">
        <w:rPr>
          <w:rFonts w:ascii="Arial" w:hAnsi="Arial" w:cs="Arial"/>
          <w:color w:val="333333"/>
          <w:sz w:val="18"/>
          <w:szCs w:val="18"/>
          <w:shd w:val="clear" w:color="auto" w:fill="FFFFFF"/>
        </w:rPr>
        <w:t>ALGEMENE VOORWAARDEN</w:t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 w:rsidRPr="00DF6C15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BASIC HOME</w:t>
      </w:r>
      <w:r w:rsidRPr="00DF6C15">
        <w:rPr>
          <w:rFonts w:ascii="Arial" w:hAnsi="Arial" w:cs="Arial"/>
          <w:b/>
          <w:color w:val="333333"/>
          <w:shd w:val="clear" w:color="auto" w:fill="FFFFFF"/>
        </w:rPr>
        <w:br/>
      </w:r>
      <w:r w:rsidRPr="00DF6C15">
        <w:rPr>
          <w:rFonts w:ascii="Arial" w:hAnsi="Arial" w:cs="Arial"/>
          <w:color w:val="333333"/>
          <w:sz w:val="16"/>
          <w:szCs w:val="16"/>
          <w:shd w:val="clear" w:color="auto" w:fill="FFFFFF"/>
        </w:rPr>
        <w:t>Den Haag</w:t>
      </w:r>
      <w:r w:rsidRPr="00DF6C15">
        <w:rPr>
          <w:rFonts w:ascii="Arial" w:hAnsi="Arial" w:cs="Arial"/>
          <w:color w:val="333333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g</w:t>
      </w:r>
      <w:r w:rsidRPr="00DF6C15">
        <w:rPr>
          <w:rFonts w:ascii="Arial" w:hAnsi="Arial" w:cs="Arial"/>
          <w:color w:val="333333"/>
          <w:sz w:val="16"/>
          <w:szCs w:val="16"/>
          <w:shd w:val="clear" w:color="auto" w:fill="FFFFFF"/>
        </w:rPr>
        <w:t>abrielle@basichome.nl</w:t>
      </w:r>
      <w:r w:rsidRPr="00DF6C15">
        <w:rPr>
          <w:rFonts w:ascii="Arial" w:hAnsi="Arial" w:cs="Arial"/>
          <w:color w:val="333333"/>
          <w:sz w:val="16"/>
          <w:szCs w:val="16"/>
          <w:shd w:val="clear" w:color="auto" w:fill="FFFFFF"/>
        </w:rPr>
        <w:br/>
        <w:t>www.basichome.nl</w:t>
      </w:r>
      <w:r w:rsidRPr="00DF6C15">
        <w:rPr>
          <w:rStyle w:val="apple-converted-space"/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Pr="00DF6C15">
        <w:rPr>
          <w:rFonts w:ascii="Arial" w:hAnsi="Arial" w:cs="Arial"/>
          <w:color w:val="333333"/>
          <w:sz w:val="16"/>
          <w:szCs w:val="16"/>
          <w:shd w:val="clear" w:color="auto" w:fill="FFFFFF"/>
        </w:rPr>
        <w:br/>
      </w:r>
    </w:p>
    <w:p w:rsidR="00FF2CAD" w:rsidRDefault="007F6506" w:rsidP="007F65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 w:rsidRPr="007F6506">
        <w:rPr>
          <w:rFonts w:ascii="Arial" w:eastAsia="Times New Roman" w:hAnsi="Arial" w:cs="Arial"/>
          <w:sz w:val="16"/>
          <w:szCs w:val="16"/>
          <w:lang w:eastAsia="nl-NL"/>
        </w:rPr>
        <w:t>Toepassing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 xml:space="preserve">Deze algemene voorwaarden zijn van toepassing op alle artikelen in de webshop van </w:t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Basic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 xml:space="preserve"> Home 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en zijn conform de wet kopen op afstand. Door een bestelling te doen bij </w:t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Basic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 xml:space="preserve"> Home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nl-NL"/>
        </w:rPr>
        <w:t xml:space="preserve">geeft u 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>aan akkoord te gaan met de algemene voorwaarden.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Producten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De aangeboden artikelen worden zo duidelijk mogelijk en waarheidsgetrouw afgebeeld en/of beschreven op de website. Alle aanbiedingen, afbeeldingen, prijzen zijn onder voorbehoud van type of scan fouten, minimale kleurverschillen door weergave op internet en/of wijzigingen door de fabrikant.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Prijzen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De genoemde prijzen zijn in euro's (€) en inclusief btw.</w:t>
      </w:r>
      <w:r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We rekenen geen verzendkosten voor bestellingen binnen Nederland. </w:t>
      </w:r>
    </w:p>
    <w:p w:rsidR="007F6506" w:rsidRDefault="007F6506" w:rsidP="007F65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>
        <w:rPr>
          <w:rFonts w:ascii="Arial" w:eastAsia="Times New Roman" w:hAnsi="Arial" w:cs="Arial"/>
          <w:sz w:val="16"/>
          <w:szCs w:val="16"/>
          <w:lang w:eastAsia="nl-NL"/>
        </w:rPr>
        <w:br/>
        <w:t>Betaling</w:t>
      </w:r>
      <w:r>
        <w:rPr>
          <w:rFonts w:ascii="Arial" w:eastAsia="Times New Roman" w:hAnsi="Arial" w:cs="Arial"/>
          <w:sz w:val="16"/>
          <w:szCs w:val="16"/>
          <w:lang w:eastAsia="nl-NL"/>
        </w:rPr>
        <w:br/>
        <w:t>De betaling van uw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bestelling geschiedt via een beveiligde verbinding van </w:t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iDEAL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>.</w:t>
      </w:r>
      <w:r>
        <w:rPr>
          <w:rFonts w:ascii="Arial" w:eastAsia="Times New Roman" w:hAnsi="Arial" w:cs="Arial"/>
          <w:sz w:val="16"/>
          <w:szCs w:val="16"/>
          <w:lang w:eastAsia="nl-NL"/>
        </w:rPr>
        <w:br/>
        <w:t>Indien uw</w:t>
      </w:r>
      <w:r w:rsidR="00FF2CAD">
        <w:rPr>
          <w:rFonts w:ascii="Arial" w:eastAsia="Times New Roman" w:hAnsi="Arial" w:cs="Arial"/>
          <w:sz w:val="16"/>
          <w:szCs w:val="16"/>
          <w:lang w:eastAsia="nl-NL"/>
        </w:rPr>
        <w:t xml:space="preserve"> al betaald heeft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en het artikel blij</w:t>
      </w:r>
      <w:r w:rsidR="00FF2CAD">
        <w:rPr>
          <w:rFonts w:ascii="Arial" w:eastAsia="Times New Roman" w:hAnsi="Arial" w:cs="Arial"/>
          <w:sz w:val="16"/>
          <w:szCs w:val="16"/>
          <w:lang w:eastAsia="nl-NL"/>
        </w:rPr>
        <w:t xml:space="preserve">kt, om wat voor reden dan ook, 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>niet voorradig te zijn, dan krijg</w:t>
      </w:r>
      <w:r>
        <w:rPr>
          <w:rFonts w:ascii="Arial" w:eastAsia="Times New Roman" w:hAnsi="Arial" w:cs="Arial"/>
          <w:sz w:val="16"/>
          <w:szCs w:val="16"/>
          <w:lang w:eastAsia="nl-NL"/>
        </w:rPr>
        <w:t>t u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daar zo spoedig mo</w:t>
      </w:r>
      <w:r w:rsidR="00FF2CAD">
        <w:rPr>
          <w:rFonts w:ascii="Arial" w:eastAsia="Times New Roman" w:hAnsi="Arial" w:cs="Arial"/>
          <w:sz w:val="16"/>
          <w:szCs w:val="16"/>
          <w:lang w:eastAsia="nl-NL"/>
        </w:rPr>
        <w:t>gelijk bericht van en storten wij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het bedrag terug.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Levering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 xml:space="preserve">Zodra </w:t>
      </w:r>
      <w:r>
        <w:rPr>
          <w:rFonts w:ascii="Arial" w:eastAsia="Times New Roman" w:hAnsi="Arial" w:cs="Arial"/>
          <w:sz w:val="16"/>
          <w:szCs w:val="16"/>
          <w:lang w:eastAsia="nl-NL"/>
        </w:rPr>
        <w:t>uw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betaling door ons is ontvangen, wordt </w:t>
      </w:r>
      <w:r>
        <w:rPr>
          <w:rFonts w:ascii="Arial" w:eastAsia="Times New Roman" w:hAnsi="Arial" w:cs="Arial"/>
          <w:sz w:val="16"/>
          <w:szCs w:val="16"/>
          <w:lang w:eastAsia="nl-NL"/>
        </w:rPr>
        <w:t>uw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bestelling zo snel mogelijk verzonden. </w:t>
      </w:r>
      <w:r>
        <w:rPr>
          <w:rFonts w:ascii="Arial" w:eastAsia="Times New Roman" w:hAnsi="Arial" w:cs="Arial"/>
          <w:sz w:val="16"/>
          <w:szCs w:val="16"/>
          <w:lang w:eastAsia="nl-NL"/>
        </w:rPr>
        <w:t>Bestelt u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vóór 13 uur, dan worden de artikelen dezelfde dag nog verzonden. </w:t>
      </w:r>
    </w:p>
    <w:p w:rsidR="007F6506" w:rsidRPr="007F6506" w:rsidRDefault="007F6506" w:rsidP="007F65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  <w:r>
        <w:rPr>
          <w:rFonts w:ascii="Arial" w:eastAsia="Times New Roman" w:hAnsi="Arial" w:cs="Arial"/>
          <w:sz w:val="16"/>
          <w:szCs w:val="16"/>
          <w:lang w:eastAsia="nl-NL"/>
        </w:rPr>
        <w:t>Retourneren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 xml:space="preserve">Het retourneren van </w:t>
      </w:r>
      <w:r>
        <w:rPr>
          <w:rFonts w:ascii="Arial" w:eastAsia="Times New Roman" w:hAnsi="Arial" w:cs="Arial"/>
          <w:sz w:val="16"/>
          <w:szCs w:val="16"/>
          <w:lang w:eastAsia="nl-NL"/>
        </w:rPr>
        <w:t>uw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bestelling is mogelijk binnen </w:t>
      </w:r>
      <w:r w:rsidR="00827975">
        <w:rPr>
          <w:rFonts w:ascii="Arial" w:eastAsia="Times New Roman" w:hAnsi="Arial" w:cs="Arial"/>
          <w:sz w:val="16"/>
          <w:szCs w:val="16"/>
          <w:lang w:eastAsia="nl-NL"/>
        </w:rPr>
        <w:t>14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dagen na ontvangst van de bestelling. Voorwaarde is dat het product ongebruikt is en in een deugdelijke en onbeschadigde verpakking zit.</w:t>
      </w:r>
      <w:r>
        <w:rPr>
          <w:rFonts w:ascii="Arial" w:eastAsia="Times New Roman" w:hAnsi="Arial" w:cs="Arial"/>
          <w:sz w:val="16"/>
          <w:szCs w:val="16"/>
          <w:lang w:eastAsia="nl-NL"/>
        </w:rPr>
        <w:t xml:space="preserve"> De verzendkosten zijn voor de koper.</w:t>
      </w:r>
      <w:r w:rsidR="00B345CA">
        <w:rPr>
          <w:rFonts w:ascii="Arial" w:eastAsia="Times New Roman" w:hAnsi="Arial" w:cs="Arial"/>
          <w:sz w:val="16"/>
          <w:szCs w:val="16"/>
          <w:lang w:eastAsia="nl-NL"/>
        </w:rPr>
        <w:t xml:space="preserve"> Tra</w:t>
      </w:r>
      <w:r w:rsidR="00A56C5E">
        <w:rPr>
          <w:rFonts w:ascii="Arial" w:eastAsia="Times New Roman" w:hAnsi="Arial" w:cs="Arial"/>
          <w:sz w:val="16"/>
          <w:szCs w:val="16"/>
          <w:lang w:eastAsia="nl-NL"/>
        </w:rPr>
        <w:t>ck</w:t>
      </w:r>
      <w:r w:rsidR="00B345CA">
        <w:rPr>
          <w:rFonts w:ascii="Arial" w:eastAsia="Times New Roman" w:hAnsi="Arial" w:cs="Arial"/>
          <w:sz w:val="16"/>
          <w:szCs w:val="16"/>
          <w:lang w:eastAsia="nl-NL"/>
        </w:rPr>
        <w:t xml:space="preserve"> en </w:t>
      </w:r>
      <w:proofErr w:type="spellStart"/>
      <w:r w:rsidR="00B345CA">
        <w:rPr>
          <w:rFonts w:ascii="Arial" w:eastAsia="Times New Roman" w:hAnsi="Arial" w:cs="Arial"/>
          <w:sz w:val="16"/>
          <w:szCs w:val="16"/>
          <w:lang w:eastAsia="nl-NL"/>
        </w:rPr>
        <w:t>trace</w:t>
      </w:r>
      <w:proofErr w:type="spellEnd"/>
      <w:r w:rsidR="00B345CA">
        <w:rPr>
          <w:rFonts w:ascii="Arial" w:eastAsia="Times New Roman" w:hAnsi="Arial" w:cs="Arial"/>
          <w:sz w:val="16"/>
          <w:szCs w:val="16"/>
          <w:lang w:eastAsia="nl-NL"/>
        </w:rPr>
        <w:t xml:space="preserve"> brievenbuspakket € 3,95 en postpakket € 6,95.</w:t>
      </w:r>
      <w:r w:rsidR="00827975">
        <w:rPr>
          <w:rFonts w:ascii="Arial" w:eastAsia="Times New Roman" w:hAnsi="Arial" w:cs="Arial"/>
          <w:sz w:val="16"/>
          <w:szCs w:val="16"/>
          <w:lang w:eastAsia="nl-NL"/>
        </w:rPr>
        <w:t xml:space="preserve"> Nadat wij de bestelling</w:t>
      </w:r>
      <w:r w:rsidR="00EE3352">
        <w:rPr>
          <w:rFonts w:ascii="Arial" w:eastAsia="Times New Roman" w:hAnsi="Arial" w:cs="Arial"/>
          <w:sz w:val="16"/>
          <w:szCs w:val="16"/>
          <w:lang w:eastAsia="nl-NL"/>
        </w:rPr>
        <w:t xml:space="preserve"> retour hebben ontvangen wordt het aankoop</w:t>
      </w:r>
      <w:r w:rsidR="00827975">
        <w:rPr>
          <w:rFonts w:ascii="Arial" w:eastAsia="Times New Roman" w:hAnsi="Arial" w:cs="Arial"/>
          <w:sz w:val="16"/>
          <w:szCs w:val="16"/>
          <w:lang w:eastAsia="nl-NL"/>
        </w:rPr>
        <w:t>bedrag binnen 14 dagen op uw rekening teruggestort.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Klachten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 xml:space="preserve">Mocht er onverhoopt een klacht zijn zoals een productiefout of een verkeerde levering, dan lossen wij dat graag voor </w:t>
      </w:r>
      <w:r>
        <w:rPr>
          <w:rFonts w:ascii="Arial" w:eastAsia="Times New Roman" w:hAnsi="Arial" w:cs="Arial"/>
          <w:sz w:val="16"/>
          <w:szCs w:val="16"/>
          <w:lang w:eastAsia="nl-NL"/>
        </w:rPr>
        <w:t>u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op. Stuur ons een mail met de omschrijving van je klacht en</w:t>
      </w:r>
      <w:r>
        <w:rPr>
          <w:rFonts w:ascii="Arial" w:eastAsia="Times New Roman" w:hAnsi="Arial" w:cs="Arial"/>
          <w:sz w:val="16"/>
          <w:szCs w:val="16"/>
          <w:lang w:eastAsia="nl-NL"/>
        </w:rPr>
        <w:t xml:space="preserve"> uw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ordernummer. </w:t>
      </w:r>
      <w:r>
        <w:rPr>
          <w:rFonts w:ascii="Arial" w:eastAsia="Times New Roman" w:hAnsi="Arial" w:cs="Arial"/>
          <w:sz w:val="16"/>
          <w:szCs w:val="16"/>
          <w:lang w:eastAsia="nl-NL"/>
        </w:rPr>
        <w:t>U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ontvangt zo snel mogelijk antwoord van ons hoe we het probleem zullen aanpakken.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Garantie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Tenzij uitdrukkelijk anders ov</w:t>
      </w:r>
      <w:r w:rsidR="00FF2CAD">
        <w:rPr>
          <w:rFonts w:ascii="Arial" w:eastAsia="Times New Roman" w:hAnsi="Arial" w:cs="Arial"/>
          <w:sz w:val="16"/>
          <w:szCs w:val="16"/>
          <w:lang w:eastAsia="nl-NL"/>
        </w:rPr>
        <w:t>ereengekomen, zijn de Nederlands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e </w:t>
      </w:r>
      <w:r w:rsidR="00FF2CAD">
        <w:rPr>
          <w:rFonts w:ascii="Arial" w:eastAsia="Times New Roman" w:hAnsi="Arial" w:cs="Arial"/>
          <w:sz w:val="16"/>
          <w:szCs w:val="16"/>
          <w:lang w:eastAsia="nl-NL"/>
        </w:rPr>
        <w:t xml:space="preserve"> 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>wettelijk vastgestelde garantiebepalingen van toepassing.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Overmacht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 xml:space="preserve">Indien door overmacht  </w:t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Basic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 xml:space="preserve"> Home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de bestelde artikelen niet kan leveren, zal de klant middels een mailbericht hiervan op de hoogte worden gebracht. Onder overmacht wordt verstaan alle omstandigheden waar </w:t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Basic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 xml:space="preserve"> Home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geen invloed op kan uitoefenen en </w:t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Basic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 xml:space="preserve"> Home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niet verwijtbaar is.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  <w:t>Privacy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br/>
      </w:r>
      <w:proofErr w:type="spellStart"/>
      <w:r>
        <w:rPr>
          <w:rFonts w:ascii="Arial" w:eastAsia="Times New Roman" w:hAnsi="Arial" w:cs="Arial"/>
          <w:sz w:val="16"/>
          <w:szCs w:val="16"/>
          <w:lang w:eastAsia="nl-NL"/>
        </w:rPr>
        <w:t>Basic</w:t>
      </w:r>
      <w:proofErr w:type="spellEnd"/>
      <w:r>
        <w:rPr>
          <w:rFonts w:ascii="Arial" w:eastAsia="Times New Roman" w:hAnsi="Arial" w:cs="Arial"/>
          <w:sz w:val="16"/>
          <w:szCs w:val="16"/>
          <w:lang w:eastAsia="nl-NL"/>
        </w:rPr>
        <w:t xml:space="preserve"> Home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gaat </w:t>
      </w:r>
      <w:r>
        <w:rPr>
          <w:rFonts w:ascii="Arial" w:eastAsia="Times New Roman" w:hAnsi="Arial" w:cs="Arial"/>
          <w:sz w:val="16"/>
          <w:szCs w:val="16"/>
          <w:lang w:eastAsia="nl-NL"/>
        </w:rPr>
        <w:t>zorgvuldig met uw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persoonsgegevens om en draagt er zorg voor dat de persoonlijke informatie die </w:t>
      </w:r>
      <w:r>
        <w:rPr>
          <w:rFonts w:ascii="Arial" w:eastAsia="Times New Roman" w:hAnsi="Arial" w:cs="Arial"/>
          <w:sz w:val="16"/>
          <w:szCs w:val="16"/>
          <w:lang w:eastAsia="nl-NL"/>
        </w:rPr>
        <w:t>u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ons verschaft vertrouwelijk wordt behandeld. </w:t>
      </w:r>
      <w:r>
        <w:rPr>
          <w:rFonts w:ascii="Arial" w:eastAsia="Times New Roman" w:hAnsi="Arial" w:cs="Arial"/>
          <w:sz w:val="16"/>
          <w:szCs w:val="16"/>
          <w:lang w:eastAsia="nl-NL"/>
        </w:rPr>
        <w:t>De</w:t>
      </w:r>
      <w:r w:rsidRPr="007F6506">
        <w:rPr>
          <w:rFonts w:ascii="Arial" w:eastAsia="Times New Roman" w:hAnsi="Arial" w:cs="Arial"/>
          <w:sz w:val="16"/>
          <w:szCs w:val="16"/>
          <w:lang w:eastAsia="nl-NL"/>
        </w:rPr>
        <w:t xml:space="preserve"> gegevens gebruiken wij alleen waarvoor ze bedoeld zijn en verstrekken deze niet aan derden.</w:t>
      </w:r>
    </w:p>
    <w:p w:rsidR="00BC735C" w:rsidRPr="007F6506" w:rsidRDefault="00BC735C">
      <w:pPr>
        <w:rPr>
          <w:rFonts w:ascii="Arial" w:hAnsi="Arial" w:cs="Arial"/>
          <w:sz w:val="16"/>
          <w:szCs w:val="16"/>
        </w:rPr>
      </w:pPr>
    </w:p>
    <w:sectPr w:rsidR="00BC735C" w:rsidRPr="007F6506" w:rsidSect="00BC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506"/>
    <w:rsid w:val="000B56A2"/>
    <w:rsid w:val="001D7250"/>
    <w:rsid w:val="0022518F"/>
    <w:rsid w:val="007F6506"/>
    <w:rsid w:val="00827975"/>
    <w:rsid w:val="00A56C5E"/>
    <w:rsid w:val="00B345CA"/>
    <w:rsid w:val="00BC735C"/>
    <w:rsid w:val="00CA5100"/>
    <w:rsid w:val="00EE3352"/>
    <w:rsid w:val="00EE6ADF"/>
    <w:rsid w:val="00F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735C"/>
  </w:style>
  <w:style w:type="paragraph" w:styleId="Kop1">
    <w:name w:val="heading 1"/>
    <w:basedOn w:val="Standaard"/>
    <w:link w:val="Kop1Char"/>
    <w:uiPriority w:val="9"/>
    <w:qFormat/>
    <w:rsid w:val="007F6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650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F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7F6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0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9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2015-04-21T12:06:00Z</dcterms:created>
  <dcterms:modified xsi:type="dcterms:W3CDTF">2015-08-25T14:58:00Z</dcterms:modified>
</cp:coreProperties>
</file>